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2CD" w:rsidRPr="004642CD" w:rsidRDefault="004642CD" w:rsidP="004642CD">
      <w:pPr>
        <w:jc w:val="center"/>
        <w:rPr>
          <w:rFonts w:ascii="Times New Roman" w:hAnsi="Times New Roman" w:cs="Times New Roman"/>
          <w:b/>
          <w:sz w:val="28"/>
          <w:szCs w:val="28"/>
        </w:rPr>
      </w:pPr>
      <w:r w:rsidRPr="004642CD">
        <w:rPr>
          <w:rFonts w:ascii="Times New Roman" w:hAnsi="Times New Roman" w:cs="Times New Roman"/>
          <w:b/>
          <w:sz w:val="28"/>
          <w:szCs w:val="28"/>
        </w:rPr>
        <w:t>План-конспект урока по ИЗО в 6 классе</w:t>
      </w:r>
    </w:p>
    <w:p w:rsidR="004642CD" w:rsidRPr="004642CD" w:rsidRDefault="004642CD" w:rsidP="004642CD">
      <w:pPr>
        <w:jc w:val="center"/>
        <w:rPr>
          <w:rFonts w:ascii="Times New Roman" w:hAnsi="Times New Roman" w:cs="Times New Roman"/>
          <w:b/>
          <w:sz w:val="28"/>
          <w:szCs w:val="28"/>
        </w:rPr>
      </w:pPr>
      <w:r w:rsidRPr="004642CD">
        <w:rPr>
          <w:rFonts w:ascii="Times New Roman" w:hAnsi="Times New Roman" w:cs="Times New Roman"/>
          <w:b/>
          <w:sz w:val="28"/>
          <w:szCs w:val="28"/>
        </w:rPr>
        <w:t>22.09.2024г.</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b/>
          <w:sz w:val="28"/>
          <w:szCs w:val="28"/>
        </w:rPr>
        <w:t>Тема:</w:t>
      </w:r>
      <w:r w:rsidRPr="004642CD">
        <w:rPr>
          <w:rFonts w:ascii="Times New Roman" w:hAnsi="Times New Roman" w:cs="Times New Roman"/>
          <w:sz w:val="28"/>
          <w:szCs w:val="28"/>
        </w:rPr>
        <w:t xml:space="preserve"> </w:t>
      </w:r>
      <w:bookmarkStart w:id="0" w:name="_GoBack"/>
      <w:r w:rsidRPr="004642CD">
        <w:rPr>
          <w:rFonts w:ascii="Times New Roman" w:hAnsi="Times New Roman" w:cs="Times New Roman"/>
          <w:color w:val="000000"/>
          <w:sz w:val="28"/>
          <w:szCs w:val="28"/>
        </w:rPr>
        <w:t>Изображение предметного мира: создаем натюрморт в технике аппликация</w:t>
      </w:r>
      <w:r w:rsidRPr="004642CD">
        <w:rPr>
          <w:rFonts w:ascii="Times New Roman" w:hAnsi="Times New Roman" w:cs="Times New Roman"/>
          <w:sz w:val="28"/>
          <w:szCs w:val="28"/>
        </w:rPr>
        <w:br/>
      </w:r>
      <w:bookmarkEnd w:id="0"/>
      <w:r w:rsidRPr="004642CD">
        <w:rPr>
          <w:rFonts w:ascii="Times New Roman" w:hAnsi="Times New Roman" w:cs="Times New Roman"/>
          <w:b/>
          <w:sz w:val="28"/>
          <w:szCs w:val="28"/>
        </w:rPr>
        <w:t>Цель:</w:t>
      </w:r>
      <w:r w:rsidRPr="004642CD">
        <w:rPr>
          <w:rFonts w:ascii="Times New Roman" w:hAnsi="Times New Roman" w:cs="Times New Roman"/>
          <w:sz w:val="28"/>
          <w:szCs w:val="28"/>
        </w:rPr>
        <w:br/>
        <w:t>закрепить знания учащихся о натюрморте;</w:t>
      </w:r>
      <w:r w:rsidRPr="004642CD">
        <w:rPr>
          <w:rFonts w:ascii="Times New Roman" w:hAnsi="Times New Roman" w:cs="Times New Roman"/>
          <w:sz w:val="28"/>
          <w:szCs w:val="28"/>
        </w:rPr>
        <w:br/>
        <w:t>развивать познавательную активность детей, творческую фантазию, художественный вкус, творческое воображение, фантазию, умение понимать и ценить прекрасное;</w:t>
      </w:r>
      <w:r w:rsidRPr="004642CD">
        <w:rPr>
          <w:rFonts w:ascii="Times New Roman" w:hAnsi="Times New Roman" w:cs="Times New Roman"/>
          <w:sz w:val="28"/>
          <w:szCs w:val="28"/>
        </w:rPr>
        <w:br/>
        <w:t>воспитывать художественно-образное мышление, интерес к изобразительному искусству; расширение и углубление знаний и представлений о прекрасном.</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Тип урока: комбинированный.</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Оборудование: репродукции картин, примеры работ, картон, цветная бумага.</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Ход урока</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I. Организационный момент.</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Организация и подготовка учащихся к уроку.</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Долгожданный дан звонок-</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Начинается урок.</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 Давайте проверим, все ли у вас готово к уроку: альбом, цветная бумага, цветной картон, ножницы, клей, простой карандаш.</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II. Актуализация опорных знаний.</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 Ребята, сегодня на уроке мы с вами продолжаем знакомство с изобразительным искусством, его жанрами и видами. Но чтобы узнать тему нашего урока отгадайте загадку.</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i/>
          <w:iCs/>
          <w:sz w:val="28"/>
          <w:szCs w:val="28"/>
        </w:rPr>
        <w:t>Если видишь на картине</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i/>
          <w:iCs/>
          <w:sz w:val="28"/>
          <w:szCs w:val="28"/>
        </w:rPr>
        <w:t>Чашку кофе на столе</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i/>
          <w:iCs/>
          <w:sz w:val="28"/>
          <w:szCs w:val="28"/>
        </w:rPr>
        <w:t>Или вазу в хрустале,</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i/>
          <w:iCs/>
          <w:sz w:val="28"/>
          <w:szCs w:val="28"/>
        </w:rPr>
        <w:t>Или бронзовую вазу, или грушу, или торт,</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i/>
          <w:iCs/>
          <w:sz w:val="28"/>
          <w:szCs w:val="28"/>
        </w:rPr>
        <w:t>Или все предметы сразу,</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i/>
          <w:iCs/>
          <w:sz w:val="28"/>
          <w:szCs w:val="28"/>
        </w:rPr>
        <w:t>Знай, что это…(натюрморт).</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 Что вы увидели на выставке возле доски? (Примеры работ натюрмортов).</w:t>
      </w:r>
    </w:p>
    <w:p w:rsidR="004642CD" w:rsidRPr="004642CD" w:rsidRDefault="004642CD" w:rsidP="004642CD">
      <w:pPr>
        <w:rPr>
          <w:rFonts w:ascii="Times New Roman" w:hAnsi="Times New Roman" w:cs="Times New Roman"/>
          <w:sz w:val="28"/>
          <w:szCs w:val="28"/>
        </w:rPr>
      </w:pPr>
      <w:proofErr w:type="spellStart"/>
      <w:r w:rsidRPr="004642CD">
        <w:rPr>
          <w:rFonts w:ascii="Times New Roman" w:hAnsi="Times New Roman" w:cs="Times New Roman"/>
          <w:sz w:val="28"/>
          <w:szCs w:val="28"/>
        </w:rPr>
        <w:lastRenderedPageBreak/>
        <w:t>III.Мотивация</w:t>
      </w:r>
      <w:proofErr w:type="spellEnd"/>
      <w:r w:rsidRPr="004642CD">
        <w:rPr>
          <w:rFonts w:ascii="Times New Roman" w:hAnsi="Times New Roman" w:cs="Times New Roman"/>
          <w:sz w:val="28"/>
          <w:szCs w:val="28"/>
        </w:rPr>
        <w:t xml:space="preserve"> учебной деятельности.</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-Сегодня мы с вами поговорим о натюрморте, а также выполним интересную работу.</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 Скажите мне, в каких видах изобразительного искусства распространен жанр натюрморта? (живопись, графика). Но не только. Натюрморт встречается и в декоративно-прикладном искусстве, в такой технике, как аппликация. Что такое аппликация? (изготовление рисунка из наклеенных кусков цветной бумаги). А сейчас, как вы думаете, какую работу мы будем сегодня делать? (Натюрморт в технике аппликации).</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IV. Беседа по теме урока.</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Как вам известно, Натюрморт - это жанр живописи, изображение неодушевленных предметов: предметов быта, музыкальных инструментов, мебели. Кроме неодушевленных предметов, в натюрморте также изображают объекты живой природы, обращенные в вещь: рыба на столе, цветы в букете. На натюрмортах, никогда не изображают людей и природу. Появился натюрморт в Голландии. Слово «натюрморт» приобрело широкое значение. Темой для натюрмортов стали самые разные вещи, окружающие человека: цветы, посуда, книги. Все, что в жизни нас окружает - все это может быть героем натюрморта.</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Художник, прежде чем писать натюрморт, продумывает, как красиво расположить предметы, чтобы они были видны и украшали друг друга.</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i/>
          <w:iCs/>
          <w:sz w:val="28"/>
          <w:szCs w:val="28"/>
        </w:rPr>
        <w:t>(Демонстрация работ).</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На столе разложены предметы. Для того, чтобы нарисовать натюрморт, сначала надо составить правильную композицию. Предлагаю разделиться на три группы, каждая группа составит свой натюрморт (Для каждой группы разложены шаблоны, которые считаются необходимыми для составления композиции, и лишние).</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Коллективный анализ выполненного задания.</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V. Инструктаж поэтапного выполнения работы.</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 Перед вами два варианта выполнения аппликации натюрморта (На доске выставлены два варианта работ. Учащиеся выбирают понравившуюся работу).</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Чтобы выполнить работу, нам необходимо пользоваться ножницами, чтобы вырезать детали. Кто скажет, как нужно пользоваться ножницами?</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1. Инструктаж.</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Техника безопасности при работе с ножницами</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lastRenderedPageBreak/>
        <w:t>1. Храните ножницы в указанном месте в определённом положении.</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2. При работе внимательно следите за направлением резания.</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3. Не держите ножницы лезвием вверх.</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4. Не оставляйте ножницы с открытыми лезвиями.</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5. Не режьте ножницами на ходу.</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6. Не подходите к товарищу во время работы.</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7. Передавайте закрытые ножницы кольцами вперёд.</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8. Во время работы удерживайте материал левой рукой так, чтобы пальцы были в стороне от лезвия.</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Техника безопасности при работе с клеем</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1. С клеем обращайтесь осторожно. Клей ядовит!</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2. Нельзя, чтобы клей попадал на пальцы рук, лицо, особенно глаза.</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3. При попадании клея в глаза надо немедленно промыть их в большом количестве воды.</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4. По окончании работы обязательно вымыть руки.</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5. При работе с клеем пользуйтесь салфеткой.</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2. Поэтапное объяснение выполнения работы.</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-Аппликация - очень интересная изобразительная техника. При её создании можно использовать не только цветную бумагу, но и другие, самые разные материалы.</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 xml:space="preserve">Для начала нужно выбрать фон цветного картона, на котором будут размещены детали натюрморта. Затем из цветной бумаги нужно вырезать основу стола, на котором будут располагаться предметы. После, на цветной бумаге, с помощью шаблонов нужно обвести детали натюрморта </w:t>
      </w:r>
      <w:proofErr w:type="gramStart"/>
      <w:r w:rsidRPr="004642CD">
        <w:rPr>
          <w:rFonts w:ascii="Times New Roman" w:hAnsi="Times New Roman" w:cs="Times New Roman"/>
          <w:sz w:val="28"/>
          <w:szCs w:val="28"/>
        </w:rPr>
        <w:t>( овощи</w:t>
      </w:r>
      <w:proofErr w:type="gramEnd"/>
      <w:r w:rsidRPr="004642CD">
        <w:rPr>
          <w:rFonts w:ascii="Times New Roman" w:hAnsi="Times New Roman" w:cs="Times New Roman"/>
          <w:sz w:val="28"/>
          <w:szCs w:val="28"/>
        </w:rPr>
        <w:t>, фрукты и предметы в которых они будут располагаться). Важно целесообразно подбирать цвета, чтобы все могло сочетаться. После проделанной работы, все готовые детали клеим на картон. Клей можно промокать салфеткой.</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Физкультминутка.</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Гриша шел</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Гриша шел — шел - шел, (Шагаем на месте.)</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Белый гриб нашел. (Хлопки в ладоши.)</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lastRenderedPageBreak/>
        <w:t>Раз-грибок, (Наклоны вперед.)</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Два - грибок, (Наклоны вперед.)</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Три - грибок, (Наклоны вперед.)</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Положил их в кузовок.</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VI. Практическая работа.</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А теперь давайте поработаем, сделаем красивые аппликации натюрмортов. Все обязательно получится, если стараться и приложить усилия к выполнению своей работы.</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VII. Подведение итогов.</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i/>
          <w:iCs/>
          <w:sz w:val="28"/>
          <w:szCs w:val="28"/>
        </w:rPr>
        <w:t>Выставка работ учащихся, выявление ошибок, выставление оценок.</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 Вы все молодцы, хорошо работали и старались. Посмотрите, какие хорошие получились натюрморты. Вы также можете показать свои работы родителям, сможете порадовать их.</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 Что нового вы узнали?</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 Чему научились?</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 Что вам понравилось на уроке?</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 Докажите, что это имена существительные. В чём сходство и различие слов в разных столбиках?</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-Какие имена существительные обозначают один предмет, а какие – несколько предметов?</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Имя существительное может употребляться в единственном и множественном числе.</w:t>
      </w:r>
      <w:r w:rsidRPr="004642CD">
        <w:rPr>
          <w:rFonts w:ascii="Times New Roman" w:hAnsi="Times New Roman" w:cs="Times New Roman"/>
          <w:sz w:val="28"/>
          <w:szCs w:val="28"/>
        </w:rPr>
        <w:br/>
        <w:t>Имена существительные в единственном числе обозначают один предмет, а во множественном – несколько предметов.</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-Прочитайте столбик с именами существительными в единственном числе; во множественном.</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Работа по учебнику.</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-Откройте учебники на странице 61 и прочитайте правило.</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-Какие вы знаете числа имён существительных?</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-В каком числе имена существительные обозначаю один предмет? В каком числе несколько предметов?</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VI. Первичное усвоение новых знаний.</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lastRenderedPageBreak/>
        <w:t>Работа по учебнику.</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Упр. 105, стр. 61.</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-Назовите существительные в единственном числе. Назовите имена существительные во множественном числе. Как вы это определили?</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Физкультминутка.</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Буратино потянулся,</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Раз - нагнулся, два - нагнулся,</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Руки в стороны развел</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Видно ключик не нашел.</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Чтобы ключ ему достать,</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Надо на носочки встать.</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Крепче Буратино стой,</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Вот он – ключик золотой.</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VIII. Закрепление полученных знаний.</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-Я вам буду показывать картинки с предметами в единственном и множественном числах, а вы должны будете называть их, и объяснить почему именно этот предмет относится к числу ед. или мн. Числу имени существительного.</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Работа по карточкам.</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 xml:space="preserve">-Ребята, к нам пришел в гости Буратино, за помощью. Он </w:t>
      </w:r>
      <w:proofErr w:type="gramStart"/>
      <w:r w:rsidRPr="004642CD">
        <w:rPr>
          <w:rFonts w:ascii="Times New Roman" w:hAnsi="Times New Roman" w:cs="Times New Roman"/>
          <w:sz w:val="28"/>
          <w:szCs w:val="28"/>
        </w:rPr>
        <w:t>также</w:t>
      </w:r>
      <w:proofErr w:type="gramEnd"/>
      <w:r w:rsidRPr="004642CD">
        <w:rPr>
          <w:rFonts w:ascii="Times New Roman" w:hAnsi="Times New Roman" w:cs="Times New Roman"/>
          <w:sz w:val="28"/>
          <w:szCs w:val="28"/>
        </w:rPr>
        <w:t xml:space="preserve"> как и вы учится, и ему трудно решить задания. Давайте поможем Буратино выполнить задание, и тогда он будет учиться хорошо.</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-А так как работа очень сложная, то вы будете выполнять её самостоятельно в парах.</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-А для того, чтобы работа была продуктивной, надо уметь это делать.</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-Как же нужно вести себя при работе в группах? (Когда один говорит, другой слушает и наоборот. Потом договариваются между собой и сообщают классу.)</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(Коллективное обсуждение упражнения).</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VIII. Домашнее задание.</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-Вашим заданием на дом будет выполнить упражнение 106 на стр. 62.</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lastRenderedPageBreak/>
        <w:t>Объяснение выполнения домашнего задания.</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IX. Подведение итогов.</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-Что нового вы узнали на уроке?</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-Какая часть речи называется именем существительным? На какие вопросы отвечает?</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-Какие вы знаете числа имени существительного?</w:t>
      </w:r>
    </w:p>
    <w:p w:rsidR="004642CD" w:rsidRPr="004642CD" w:rsidRDefault="004642CD" w:rsidP="004642CD">
      <w:pPr>
        <w:rPr>
          <w:rFonts w:ascii="Times New Roman" w:hAnsi="Times New Roman" w:cs="Times New Roman"/>
          <w:sz w:val="28"/>
          <w:szCs w:val="28"/>
        </w:rPr>
      </w:pPr>
      <w:r w:rsidRPr="004642CD">
        <w:rPr>
          <w:rFonts w:ascii="Times New Roman" w:hAnsi="Times New Roman" w:cs="Times New Roman"/>
          <w:sz w:val="28"/>
          <w:szCs w:val="28"/>
        </w:rPr>
        <w:t>-Какие имена существительные обозначают один предмет, а какие – несколько предметов?</w:t>
      </w:r>
    </w:p>
    <w:p w:rsidR="00DB3B01" w:rsidRPr="004642CD" w:rsidRDefault="00DB3B01">
      <w:pPr>
        <w:rPr>
          <w:rFonts w:ascii="Times New Roman" w:hAnsi="Times New Roman" w:cs="Times New Roman"/>
          <w:sz w:val="28"/>
          <w:szCs w:val="28"/>
        </w:rPr>
      </w:pPr>
    </w:p>
    <w:sectPr w:rsidR="00DB3B01" w:rsidRPr="00464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46"/>
    <w:rsid w:val="00052E46"/>
    <w:rsid w:val="004642CD"/>
    <w:rsid w:val="00DB3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652A"/>
  <w15:chartTrackingRefBased/>
  <w15:docId w15:val="{A32C483A-4086-400E-A55D-8B200950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2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839">
      <w:bodyDiv w:val="1"/>
      <w:marLeft w:val="0"/>
      <w:marRight w:val="0"/>
      <w:marTop w:val="0"/>
      <w:marBottom w:val="0"/>
      <w:divBdr>
        <w:top w:val="none" w:sz="0" w:space="0" w:color="auto"/>
        <w:left w:val="none" w:sz="0" w:space="0" w:color="auto"/>
        <w:bottom w:val="none" w:sz="0" w:space="0" w:color="auto"/>
        <w:right w:val="none" w:sz="0" w:space="0" w:color="auto"/>
      </w:divBdr>
      <w:divsChild>
        <w:div w:id="1984893562">
          <w:marLeft w:val="0"/>
          <w:marRight w:val="0"/>
          <w:marTop w:val="420"/>
          <w:marBottom w:val="0"/>
          <w:divBdr>
            <w:top w:val="none" w:sz="0" w:space="0" w:color="auto"/>
            <w:left w:val="none" w:sz="0" w:space="0" w:color="auto"/>
            <w:bottom w:val="none" w:sz="0" w:space="0" w:color="auto"/>
            <w:right w:val="none" w:sz="0" w:space="0" w:color="auto"/>
          </w:divBdr>
        </w:div>
        <w:div w:id="1072435512">
          <w:marLeft w:val="0"/>
          <w:marRight w:val="0"/>
          <w:marTop w:val="420"/>
          <w:marBottom w:val="570"/>
          <w:divBdr>
            <w:top w:val="single" w:sz="6" w:space="21" w:color="C8E2EC"/>
            <w:left w:val="none" w:sz="0" w:space="0" w:color="auto"/>
            <w:bottom w:val="none" w:sz="0" w:space="0" w:color="auto"/>
            <w:right w:val="none" w:sz="0" w:space="0" w:color="auto"/>
          </w:divBdr>
          <w:divsChild>
            <w:div w:id="72096138">
              <w:marLeft w:val="0"/>
              <w:marRight w:val="0"/>
              <w:marTop w:val="0"/>
              <w:marBottom w:val="0"/>
              <w:divBdr>
                <w:top w:val="single" w:sz="6" w:space="21" w:color="C8E2EC"/>
                <w:left w:val="single" w:sz="6" w:space="21" w:color="C8E2EC"/>
                <w:bottom w:val="single" w:sz="6" w:space="21" w:color="C8E2EC"/>
                <w:right w:val="single" w:sz="6" w:space="21" w:color="C8E2EC"/>
              </w:divBdr>
              <w:divsChild>
                <w:div w:id="1471752492">
                  <w:marLeft w:val="0"/>
                  <w:marRight w:val="0"/>
                  <w:marTop w:val="0"/>
                  <w:marBottom w:val="240"/>
                  <w:divBdr>
                    <w:top w:val="none" w:sz="0" w:space="0" w:color="auto"/>
                    <w:left w:val="none" w:sz="0" w:space="0" w:color="auto"/>
                    <w:bottom w:val="none" w:sz="0" w:space="0" w:color="auto"/>
                    <w:right w:val="none" w:sz="0" w:space="0" w:color="auto"/>
                  </w:divBdr>
                </w:div>
                <w:div w:id="386035697">
                  <w:marLeft w:val="0"/>
                  <w:marRight w:val="0"/>
                  <w:marTop w:val="0"/>
                  <w:marBottom w:val="240"/>
                  <w:divBdr>
                    <w:top w:val="none" w:sz="0" w:space="0" w:color="auto"/>
                    <w:left w:val="none" w:sz="0" w:space="0" w:color="auto"/>
                    <w:bottom w:val="none" w:sz="0" w:space="0" w:color="auto"/>
                    <w:right w:val="none" w:sz="0" w:space="0" w:color="auto"/>
                  </w:divBdr>
                </w:div>
                <w:div w:id="6886083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8653312">
      <w:bodyDiv w:val="1"/>
      <w:marLeft w:val="0"/>
      <w:marRight w:val="0"/>
      <w:marTop w:val="0"/>
      <w:marBottom w:val="0"/>
      <w:divBdr>
        <w:top w:val="none" w:sz="0" w:space="0" w:color="auto"/>
        <w:left w:val="none" w:sz="0" w:space="0" w:color="auto"/>
        <w:bottom w:val="none" w:sz="0" w:space="0" w:color="auto"/>
        <w:right w:val="none" w:sz="0" w:space="0" w:color="auto"/>
      </w:divBdr>
      <w:divsChild>
        <w:div w:id="1000737148">
          <w:marLeft w:val="0"/>
          <w:marRight w:val="0"/>
          <w:marTop w:val="420"/>
          <w:marBottom w:val="0"/>
          <w:divBdr>
            <w:top w:val="none" w:sz="0" w:space="0" w:color="auto"/>
            <w:left w:val="none" w:sz="0" w:space="0" w:color="auto"/>
            <w:bottom w:val="none" w:sz="0" w:space="0" w:color="auto"/>
            <w:right w:val="none" w:sz="0" w:space="0" w:color="auto"/>
          </w:divBdr>
        </w:div>
        <w:div w:id="1650135374">
          <w:marLeft w:val="0"/>
          <w:marRight w:val="0"/>
          <w:marTop w:val="420"/>
          <w:marBottom w:val="570"/>
          <w:divBdr>
            <w:top w:val="single" w:sz="6" w:space="21" w:color="C8E2EC"/>
            <w:left w:val="none" w:sz="0" w:space="0" w:color="auto"/>
            <w:bottom w:val="none" w:sz="0" w:space="0" w:color="auto"/>
            <w:right w:val="none" w:sz="0" w:space="0" w:color="auto"/>
          </w:divBdr>
          <w:divsChild>
            <w:div w:id="594171045">
              <w:marLeft w:val="0"/>
              <w:marRight w:val="0"/>
              <w:marTop w:val="0"/>
              <w:marBottom w:val="0"/>
              <w:divBdr>
                <w:top w:val="single" w:sz="6" w:space="21" w:color="C8E2EC"/>
                <w:left w:val="single" w:sz="6" w:space="21" w:color="C8E2EC"/>
                <w:bottom w:val="single" w:sz="6" w:space="21" w:color="C8E2EC"/>
                <w:right w:val="single" w:sz="6" w:space="21" w:color="C8E2EC"/>
              </w:divBdr>
              <w:divsChild>
                <w:div w:id="1488521219">
                  <w:marLeft w:val="0"/>
                  <w:marRight w:val="0"/>
                  <w:marTop w:val="0"/>
                  <w:marBottom w:val="240"/>
                  <w:divBdr>
                    <w:top w:val="none" w:sz="0" w:space="0" w:color="auto"/>
                    <w:left w:val="none" w:sz="0" w:space="0" w:color="auto"/>
                    <w:bottom w:val="none" w:sz="0" w:space="0" w:color="auto"/>
                    <w:right w:val="none" w:sz="0" w:space="0" w:color="auto"/>
                  </w:divBdr>
                </w:div>
                <w:div w:id="1856188205">
                  <w:marLeft w:val="0"/>
                  <w:marRight w:val="0"/>
                  <w:marTop w:val="0"/>
                  <w:marBottom w:val="240"/>
                  <w:divBdr>
                    <w:top w:val="none" w:sz="0" w:space="0" w:color="auto"/>
                    <w:left w:val="none" w:sz="0" w:space="0" w:color="auto"/>
                    <w:bottom w:val="none" w:sz="0" w:space="0" w:color="auto"/>
                    <w:right w:val="none" w:sz="0" w:space="0" w:color="auto"/>
                  </w:divBdr>
                </w:div>
                <w:div w:id="1850363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1142</Words>
  <Characters>6515</Characters>
  <Application>Microsoft Office Word</Application>
  <DocSecurity>0</DocSecurity>
  <Lines>54</Lines>
  <Paragraphs>15</Paragraphs>
  <ScaleCrop>false</ScaleCrop>
  <Company>SPecialiST RePack</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2024-02-26T11:29:00Z</dcterms:created>
  <dcterms:modified xsi:type="dcterms:W3CDTF">2024-02-26T11:36:00Z</dcterms:modified>
</cp:coreProperties>
</file>